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2：</w:t>
      </w: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乡村全科执业助理医师资格考试报名审核法人责任承诺书</w:t>
      </w:r>
    </w:p>
    <w:p>
      <w:pPr>
        <w:ind w:firstLine="630"/>
        <w:jc w:val="center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为加强本单位医师资格考试管理工作，落实乡村全科执业助理医师资格考试管理措施，确保考生报考条件真实有效，现承诺如下：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一、严格按照</w:t>
      </w:r>
      <w:r>
        <w:rPr>
          <w:rFonts w:hint="eastAsia" w:ascii="仿宋_GB2312" w:eastAsia="仿宋_GB2312"/>
          <w:sz w:val="32"/>
          <w:szCs w:val="32"/>
          <w:lang w:eastAsia="zh-CN"/>
        </w:rPr>
        <w:t>原</w:t>
      </w:r>
      <w:r>
        <w:rPr>
          <w:rFonts w:hint="eastAsia" w:ascii="仿宋_GB2312" w:eastAsia="仿宋_GB2312"/>
          <w:sz w:val="32"/>
          <w:szCs w:val="32"/>
        </w:rPr>
        <w:t>河南省卫生计生委、河南省中医管理局《关于开展乡村全科执业助理医师资格考试的通知》（豫卫医〔2018〕  号）有关要求，加强乡村全科执业助理医师资格考试政策宣传和考生报名资格审查，遵守《医师资格考试违纪处理暂行规定（2014版）》要求和责任追究制度，</w:t>
      </w:r>
      <w:r>
        <w:rPr>
          <w:rStyle w:val="4"/>
          <w:rFonts w:hint="default" w:ascii="仿宋_GB2312" w:eastAsia="仿宋_GB2312"/>
        </w:rPr>
        <w:t>严格做好本单位参加乡村执业助理医师考试人员资格审核及出证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二、经审核，特此证明我单位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具备报名资格。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如有不实，本人愿承担一切法律责任。                                                 </w:t>
      </w:r>
    </w:p>
    <w:p>
      <w:pPr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</w:t>
      </w:r>
    </w:p>
    <w:p>
      <w:pPr>
        <w:ind w:firstLine="6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法定代表人签名              乡镇卫生院/村卫生室（公章）</w:t>
      </w: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（手写签字，请勿用章）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ind w:firstLine="140" w:firstLineChars="5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4200" w:firstLineChars="15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省辖市卫生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健康委</w:t>
      </w:r>
      <w:r>
        <w:rPr>
          <w:rFonts w:hint="eastAsia" w:ascii="仿宋_GB2312" w:hAnsi="宋体" w:eastAsia="仿宋_GB2312"/>
          <w:sz w:val="28"/>
          <w:szCs w:val="28"/>
        </w:rPr>
        <w:t>/中医管理局（公章）</w:t>
      </w:r>
    </w:p>
    <w:p>
      <w:pPr>
        <w:wordWrap w:val="0"/>
        <w:ind w:firstLine="840" w:firstLineChars="300"/>
        <w:jc w:val="right"/>
        <w:rPr>
          <w:rFonts w:ascii="仿宋_GB2312" w:hAnsi="宋体" w:eastAsia="仿宋_GB2312" w:cs="仿宋"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年   月   日                 </w:t>
      </w:r>
    </w:p>
    <w:sectPr>
      <w:pgSz w:w="11907" w:h="16840"/>
      <w:pgMar w:top="1418" w:right="1418" w:bottom="141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20F"/>
    <w:rsid w:val="0001020F"/>
    <w:rsid w:val="0020300A"/>
    <w:rsid w:val="00B263C9"/>
    <w:rsid w:val="00C77AE5"/>
    <w:rsid w:val="00CB46E9"/>
    <w:rsid w:val="00F76DE9"/>
    <w:rsid w:val="1B7A7907"/>
    <w:rsid w:val="285F2A03"/>
    <w:rsid w:val="62851E37"/>
    <w:rsid w:val="7EAC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oncon1"/>
    <w:qFormat/>
    <w:uiPriority w:val="0"/>
    <w:rPr>
      <w:rFonts w:hint="eastAsia" w:ascii="ΟGB2312" w:eastAsia="Ο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88</Words>
  <Characters>507</Characters>
  <Lines>4</Lines>
  <Paragraphs>1</Paragraphs>
  <TotalTime>1</TotalTime>
  <ScaleCrop>false</ScaleCrop>
  <LinksUpToDate>false</LinksUpToDate>
  <CharactersWithSpaces>594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2018-01-16T04:14:00Z</dcterms:created>
  <dc:creator>USER</dc:creator>
  <cp:lastModifiedBy>罗丹</cp:lastModifiedBy>
  <dcterms:modified xsi:type="dcterms:W3CDTF">2020-04-03T02:39:36Z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