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B12C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2025年口腔医师资格考试动态</w:t>
      </w:r>
    </w:p>
    <w:bookmarkEnd w:id="0"/>
    <w:p w14:paraId="23B64855">
      <w:pPr>
        <w:pStyle w:val="3"/>
        <w:bidi w:val="0"/>
        <w:rPr>
          <w:rFonts w:hint="eastAsia"/>
        </w:rPr>
      </w:pPr>
      <w:r>
        <w:rPr>
          <w:rFonts w:hint="eastAsia"/>
        </w:rPr>
        <w:t>考试大纲与教材变动</w:t>
      </w:r>
    </w:p>
    <w:p w14:paraId="02C0CE83">
      <w:pPr>
        <w:rPr>
          <w:rFonts w:hint="eastAsia"/>
        </w:rPr>
      </w:pPr>
    </w:p>
    <w:p w14:paraId="0250B2D9">
      <w:pPr>
        <w:rPr>
          <w:rFonts w:hint="eastAsia"/>
        </w:rPr>
      </w:pPr>
      <w:r>
        <w:rPr>
          <w:rFonts w:hint="eastAsia"/>
        </w:rPr>
        <w:t>2025年口腔医师资格考试大纲和教材已陆续公布，出现了不少变动。金英杰的专业师资团队正在深入研究和解析这些变动，以便在官方网站为学员提供最精准、最实用的备考指导，帮助学员明确复习方向，有针对性地进行学习.</w:t>
      </w:r>
    </w:p>
    <w:p w14:paraId="370E2066">
      <w:pPr>
        <w:rPr>
          <w:rFonts w:hint="eastAsia"/>
        </w:rPr>
      </w:pPr>
    </w:p>
    <w:p w14:paraId="4235B953">
      <w:pPr>
        <w:pStyle w:val="3"/>
        <w:bidi w:val="0"/>
        <w:rPr>
          <w:rFonts w:hint="eastAsia"/>
        </w:rPr>
      </w:pPr>
      <w:r>
        <w:rPr>
          <w:rFonts w:hint="eastAsia"/>
        </w:rPr>
        <w:t>报考条件及审核材料</w:t>
      </w:r>
    </w:p>
    <w:p w14:paraId="03FC933F">
      <w:pPr>
        <w:rPr>
          <w:rFonts w:hint="eastAsia"/>
        </w:rPr>
      </w:pPr>
    </w:p>
    <w:p w14:paraId="1D7D7733">
      <w:pPr>
        <w:rPr>
          <w:rFonts w:hint="eastAsia"/>
        </w:rPr>
      </w:pPr>
      <w:r>
        <w:rPr>
          <w:rFonts w:hint="eastAsia"/>
        </w:rPr>
        <w:t>不同学历背景的考生报考2025年口腔执业医师资格考试所需的审核材料有所不同。比如本科学历报考执业医师，需要《医师资格考试网上报名成功通知单》、有效身份证明原件及复印件、毕业证原件及复印件等材料；执业助理医师报考执业医师则还需《医师资格证书》《医师执业证书》原件及复印件等。金英杰官网会详细列出各类报考条件及对应审核材料，避免考生因材料准备不足而影响报名.</w:t>
      </w:r>
    </w:p>
    <w:p w14:paraId="4CC12B60">
      <w:pPr>
        <w:rPr>
          <w:rFonts w:hint="eastAsia"/>
        </w:rPr>
      </w:pPr>
    </w:p>
    <w:p w14:paraId="106AD0EB">
      <w:pPr>
        <w:pStyle w:val="3"/>
        <w:bidi w:val="0"/>
        <w:rPr>
          <w:rFonts w:hint="eastAsia"/>
        </w:rPr>
      </w:pPr>
      <w:r>
        <w:rPr>
          <w:rFonts w:hint="eastAsia"/>
        </w:rPr>
        <w:t>考试时间与相关节点</w:t>
      </w:r>
    </w:p>
    <w:p w14:paraId="6245A4F9">
      <w:pPr>
        <w:rPr>
          <w:rFonts w:hint="eastAsia"/>
        </w:rPr>
      </w:pPr>
    </w:p>
    <w:p w14:paraId="382CCB2F">
      <w:pPr>
        <w:rPr>
          <w:rFonts w:hint="eastAsia"/>
        </w:rPr>
      </w:pPr>
      <w:r>
        <w:rPr>
          <w:rFonts w:hint="eastAsia"/>
        </w:rPr>
        <w:t>2025年医师考试二试或将全面取消，这意味着考生需更加珍惜每次考试机会。金英杰官网会及时发布报名、缴费、准考证打印及考试、查分及领证等重要时间节点的提醒，助力考生合理安排备考计划，确保不错过任何关键环节.</w:t>
      </w:r>
    </w:p>
    <w:p w14:paraId="6DFED762">
      <w:pPr>
        <w:rPr>
          <w:rFonts w:hint="eastAsia"/>
        </w:rPr>
      </w:pPr>
    </w:p>
    <w:p w14:paraId="5ED940AA">
      <w:pPr>
        <w:pStyle w:val="3"/>
        <w:bidi w:val="0"/>
        <w:rPr>
          <w:rFonts w:hint="eastAsia"/>
        </w:rPr>
      </w:pPr>
      <w:r>
        <w:rPr>
          <w:rFonts w:hint="eastAsia"/>
        </w:rPr>
        <w:t>考试内容与形式变化</w:t>
      </w:r>
    </w:p>
    <w:p w14:paraId="724BA48D">
      <w:pPr>
        <w:rPr>
          <w:rFonts w:hint="eastAsia"/>
        </w:rPr>
      </w:pPr>
    </w:p>
    <w:p w14:paraId="46780755">
      <w:pPr>
        <w:rPr>
          <w:rFonts w:hint="eastAsia"/>
        </w:rPr>
      </w:pPr>
      <w:r>
        <w:rPr>
          <w:rFonts w:hint="eastAsia"/>
        </w:rPr>
        <w:t>2025年的口腔执业医师考试更加注重实践技能的考察，同时也更重视医生的人文素养和社会责任感，以及医生的终身学习能力。金英杰官网会根据这些变化，及时调整课程设置和教学内容，推出相关的辅导资料和培训课程，如实践技能操作培训、人文素养提升课程等，帮助考生更好地适应考试新要求.</w:t>
      </w:r>
    </w:p>
    <w:p w14:paraId="0D54E477">
      <w:pPr>
        <w:rPr>
          <w:rFonts w:hint="eastAsia"/>
          <w:sz w:val="20"/>
          <w:szCs w:val="22"/>
        </w:rPr>
      </w:pPr>
    </w:p>
    <w:p w14:paraId="455FDCCE">
      <w:pPr>
        <w:pStyle w:val="3"/>
        <w:bidi w:val="0"/>
        <w:rPr>
          <w:rFonts w:hint="eastAsia"/>
        </w:rPr>
      </w:pPr>
      <w:r>
        <w:rPr>
          <w:rFonts w:hint="eastAsia"/>
        </w:rPr>
        <w:t>金英杰课程与服务优势</w:t>
      </w:r>
    </w:p>
    <w:p w14:paraId="3CE85810">
      <w:pPr>
        <w:rPr>
          <w:rFonts w:hint="eastAsia"/>
        </w:rPr>
      </w:pPr>
    </w:p>
    <w:p w14:paraId="09CE10A0">
      <w:pPr>
        <w:rPr>
          <w:rFonts w:hint="eastAsia"/>
        </w:rPr>
      </w:pPr>
      <w:r>
        <w:rPr>
          <w:rFonts w:hint="eastAsia"/>
        </w:rPr>
        <w:t>金英杰针对2025年口腔执业医师考试推出了一系列优质课程和学习资料，包括由专家团队精心编写的图书学习包、全阶段全名师的免费网课、直播学院的线上直播通关课程以及海量的金题库等。这些丰富的学习资源都将在官网呈现，供学员按需选择，为学员提供全方位、个性化的备考支持.</w:t>
      </w:r>
    </w:p>
    <w:p w14:paraId="677E0D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96152891848144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6152891848144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973C8"/>
    <w:rsid w:val="72A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2024-12-25T10:27:00Z</dcterms:created>
  <dc:creator>AA金英杰四川总校</dc:creator>
  <cp:lastModifiedBy>AA金英杰四川总校</cp:lastModifiedBy>
  <dcterms:modified xsi:type="dcterms:W3CDTF">2024-12-25T10:28:00Z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3DB591EB31804FD994C83B39C561E0AC_11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